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50987EB6" w:rsidR="007939AB" w:rsidRPr="00A4763F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A4763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E0434" w:rsidRPr="00A4763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PZ.294.7755.2026</w:t>
      </w:r>
    </w:p>
    <w:p w14:paraId="6D6791CD" w14:textId="473C9E18" w:rsidR="00542A96" w:rsidRPr="00A4763F" w:rsidRDefault="007939AB" w:rsidP="001E0434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A4763F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E0434" w:rsidRPr="00A4763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0221/IZ04GM/01608/01663/26/P</w:t>
      </w:r>
    </w:p>
    <w:p w14:paraId="3951563E" w14:textId="625AF640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4763F">
        <w:rPr>
          <w:rFonts w:ascii="Arial" w:hAnsi="Arial" w:cs="Arial"/>
          <w:b/>
          <w:sz w:val="22"/>
          <w:szCs w:val="22"/>
        </w:rPr>
        <w:t>NAZWA POSTĘPOWANIA:</w:t>
      </w:r>
      <w:r w:rsidRPr="00A4763F">
        <w:rPr>
          <w:rFonts w:ascii="Arial" w:hAnsi="Arial" w:cs="Arial"/>
          <w:b/>
          <w:bCs/>
          <w:sz w:val="22"/>
          <w:szCs w:val="22"/>
        </w:rPr>
        <w:t xml:space="preserve"> </w:t>
      </w:r>
      <w:r w:rsidR="00C45661" w:rsidRPr="00A4763F">
        <w:rPr>
          <w:rFonts w:ascii="Arial" w:hAnsi="Arial" w:cs="Arial"/>
          <w:b/>
          <w:bCs/>
          <w:sz w:val="22"/>
          <w:szCs w:val="22"/>
        </w:rPr>
        <w:t>Dobór, zakup, montaż i uruchomienie układów kompensacji mocy biernej zabudowa urządzeń do kompensacji mocy biernej wg koncepcji przekazanej przez Zamawiającego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6C71404C" w:rsidR="00542A96" w:rsidRDefault="00C45661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0FEE5674" w14:textId="2E8374B2" w:rsidR="00C45661" w:rsidRDefault="00C45661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6BACB01B" w14:textId="71E10545" w:rsidR="00C45661" w:rsidRPr="00542A96" w:rsidRDefault="00C45661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4495EE8B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1E0434" w:rsidRPr="001E0434">
        <w:rPr>
          <w:rFonts w:ascii="Arial" w:hAnsi="Arial" w:cs="Arial"/>
          <w:sz w:val="22"/>
          <w:szCs w:val="22"/>
        </w:rPr>
        <w:t>Dobór, zakup, montaż i uruchomienie układów kompensacji mocy biernej zabudowa urządzeń do kompensacji mocy biernej wg koncepcji przekazanej przez Zamawiającego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A1AEFB7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45661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0434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B7AD0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4763F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5661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Biernat Paweł</cp:lastModifiedBy>
  <cp:revision>20</cp:revision>
  <cp:lastPrinted>2019-11-21T08:44:00Z</cp:lastPrinted>
  <dcterms:created xsi:type="dcterms:W3CDTF">2021-01-08T11:58:00Z</dcterms:created>
  <dcterms:modified xsi:type="dcterms:W3CDTF">2026-04-17T11:21:00Z</dcterms:modified>
</cp:coreProperties>
</file>